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41" w:rsidRDefault="00B0248F">
      <w:pPr>
        <w:pStyle w:val="Tretekstu"/>
        <w:jc w:val="both"/>
        <w:rPr>
          <w:b/>
        </w:rPr>
      </w:pPr>
      <w:r>
        <w:rPr>
          <w:b/>
        </w:rPr>
        <w:t xml:space="preserve">Legalna Kultura zapowiada nowe projekty. Koniec </w:t>
      </w:r>
      <w:r w:rsidR="007D06E4">
        <w:rPr>
          <w:b/>
        </w:rPr>
        <w:t>wymówek, czas na kulturę z legalnych źródeł</w:t>
      </w:r>
    </w:p>
    <w:p w:rsidR="007D06E4" w:rsidRPr="00B0248F" w:rsidRDefault="007D06E4">
      <w:pPr>
        <w:pStyle w:val="Tretekstu"/>
        <w:jc w:val="both"/>
        <w:rPr>
          <w:b/>
        </w:rPr>
      </w:pPr>
    </w:p>
    <w:p w:rsidR="000D5E41" w:rsidRDefault="00B0248F">
      <w:pPr>
        <w:pStyle w:val="Tretekstu"/>
        <w:jc w:val="both"/>
      </w:pPr>
      <w:r>
        <w:rPr>
          <w:b/>
          <w:i/>
        </w:rPr>
        <w:t xml:space="preserve">Mam poczucie, że w całej Europie skończył się czas milczenia wokół piractwa internetowego – </w:t>
      </w:r>
      <w:r>
        <w:rPr>
          <w:b/>
        </w:rPr>
        <w:t>powiedziała Kinga Jakubowska, prezes Fundacji Legalna Kultura, na Śniadaniu Prasowym, które odbyło się w poniedziałek 24 października w warszawskim Kinie Kultura. Na spotkaniu z dziennikarzami Legalna Kultura i artyści wspierający jej działalność podsumowali 3. edycję ogólnopolskiego projektu Kultura na Widoku i zaprosili do uczestnictwa w projekcie Otwarte Drzwi do Kultury, który skierowany jest do mieszkańców małych miejscowości. Zapowiedziana została międzynarodowa konferencja zatytułowana „Europejska kinematografia wobec wyzwań cyfrowej rzeczywistości”, którą Legalna Kultura organizuje 9 grudnia 2016 we Wrocławiu, dzień przed 29. ceremonią wręczenia Europejskich Nagród Filmowych.</w:t>
      </w:r>
    </w:p>
    <w:p w:rsidR="000D5E41" w:rsidRDefault="00B0248F">
      <w:pPr>
        <w:pStyle w:val="Tretekstu"/>
        <w:spacing w:after="159" w:line="259" w:lineRule="auto"/>
        <w:jc w:val="both"/>
        <w:rPr>
          <w:rFonts w:cs="Calibri"/>
        </w:rPr>
      </w:pPr>
      <w:r>
        <w:t xml:space="preserve">Po raz pierwszy wręczeniu Europejskich Nagród Filmowych towarzyszyć będzie naukowe spotkanie. Dotyczyć ono będzie w dużej mierze internetowego piractwa oraz wyzwań, jakie w dobie cyfrowej rzeczywistości stoją przed twórcami, dystrybutorami czy producentami. </w:t>
      </w:r>
      <w:r>
        <w:rPr>
          <w:b/>
          <w:bCs/>
        </w:rPr>
        <w:t>Prezes Legalnej Kultury, Kinga Jakubowska</w:t>
      </w:r>
      <w:r>
        <w:t xml:space="preserve">, podkreśliła, że organizacja konferencji z Europejską Akademią Filmową jako partnerem to odpowiedź na konieczność podjęcia wspólnej, europejskiej walki z piractwem w sieci.  </w:t>
      </w:r>
      <w:r>
        <w:rPr>
          <w:rFonts w:cs="Calibri"/>
        </w:rPr>
        <w:t>Konferencja będzie istotną częścią europejskiej dyskusji</w:t>
      </w:r>
      <w:r w:rsidR="007D06E4">
        <w:rPr>
          <w:rFonts w:cs="Calibri"/>
        </w:rPr>
        <w:t xml:space="preserve"> o kondycji europejskiej kinematografii w cyfrowej rzeczywistości. A</w:t>
      </w:r>
      <w:r>
        <w:rPr>
          <w:rFonts w:cs="Calibri"/>
        </w:rPr>
        <w:t xml:space="preserve">utorytet Europejskiej Akademii Filmowej </w:t>
      </w:r>
      <w:r w:rsidR="007D06E4">
        <w:rPr>
          <w:rFonts w:cs="Calibri"/>
        </w:rPr>
        <w:t>podkreśli</w:t>
      </w:r>
      <w:r>
        <w:rPr>
          <w:rFonts w:cs="Calibri"/>
        </w:rPr>
        <w:t xml:space="preserve"> rangę tego istotnego tematu</w:t>
      </w:r>
      <w:r w:rsidR="00A0528B">
        <w:rPr>
          <w:rFonts w:cs="Calibri"/>
        </w:rPr>
        <w:t xml:space="preserve"> dla branży filmowej</w:t>
      </w:r>
      <w:r>
        <w:rPr>
          <w:rFonts w:cs="Calibri"/>
        </w:rPr>
        <w:t xml:space="preserve"> i będzie</w:t>
      </w:r>
      <w:r w:rsidR="00A0528B">
        <w:rPr>
          <w:rFonts w:cs="Calibri"/>
        </w:rPr>
        <w:t xml:space="preserve"> też</w:t>
      </w:r>
      <w:r>
        <w:rPr>
          <w:rFonts w:cs="Calibri"/>
        </w:rPr>
        <w:t xml:space="preserve"> doskonałym źródłem edukacji widzów – w tym młodych odbiorców, którzy w przyszłości będą decydować o losach kultury filmowej.</w:t>
      </w:r>
    </w:p>
    <w:p w:rsidR="00A0528B" w:rsidRDefault="00A0528B" w:rsidP="00A0528B">
      <w:pPr>
        <w:jc w:val="both"/>
      </w:pPr>
      <w:r>
        <w:rPr>
          <w:rStyle w:val="czeinternetowe"/>
          <w:rFonts w:eastAsia="Wingdings" w:cs="Calibri"/>
          <w:color w:val="000000"/>
          <w:u w:val="none"/>
        </w:rPr>
        <w:t xml:space="preserve">Na Śniadaniu Prasowym z Legalną Kulturą pojawili się </w:t>
      </w:r>
      <w:r w:rsidRPr="00C46823">
        <w:rPr>
          <w:rStyle w:val="czeinternetowe"/>
          <w:rFonts w:eastAsia="Wingdings" w:cs="Calibri"/>
          <w:color w:val="000000"/>
          <w:u w:val="none"/>
        </w:rPr>
        <w:t xml:space="preserve">Zbigniew Wodecki, Anna Dereszowska, Michał Urbaniak, Joanna Jabłczyńska, Kinga Dębska, Anna Cieślak, Anna </w:t>
      </w:r>
      <w:proofErr w:type="spellStart"/>
      <w:r w:rsidRPr="00C46823">
        <w:rPr>
          <w:rStyle w:val="czeinternetowe"/>
          <w:rFonts w:eastAsia="Wingdings" w:cs="Calibri"/>
          <w:color w:val="000000"/>
          <w:u w:val="none"/>
        </w:rPr>
        <w:t>Kazejak</w:t>
      </w:r>
      <w:proofErr w:type="spellEnd"/>
      <w:r w:rsidRPr="00C46823">
        <w:rPr>
          <w:rStyle w:val="czeinternetowe"/>
          <w:rFonts w:eastAsia="Wingdings" w:cs="Calibri"/>
          <w:color w:val="000000"/>
          <w:u w:val="none"/>
        </w:rPr>
        <w:t>, Rafał Królikowski, Monika Borzym, Andrzej Saramonowicz, Rafał Kosik. Konferencję swoją obecnością uświetnili również</w:t>
      </w:r>
      <w:r>
        <w:rPr>
          <w:rStyle w:val="czeinternetowe"/>
          <w:rFonts w:eastAsia="Wingdings" w:cs="Calibri"/>
          <w:color w:val="000000"/>
          <w:u w:val="none"/>
        </w:rPr>
        <w:t xml:space="preserve"> Małgorzata Augustyniak – Wiceprezes Zarządu AMS SA,</w:t>
      </w:r>
      <w:r w:rsidRPr="00C46823">
        <w:rPr>
          <w:rStyle w:val="czeinternetowe"/>
          <w:rFonts w:eastAsia="Wingdings" w:cs="Calibri"/>
          <w:color w:val="000000"/>
          <w:u w:val="none"/>
        </w:rPr>
        <w:t xml:space="preserve"> Wiesław Witek - dyrektor</w:t>
      </w:r>
      <w:r>
        <w:rPr>
          <w:rStyle w:val="czeinternetowe"/>
          <w:rFonts w:eastAsia="Wingdings" w:cs="Calibri"/>
          <w:color w:val="000000"/>
          <w:u w:val="none"/>
        </w:rPr>
        <w:t xml:space="preserve"> Zarządu Transportu Miejskiego w Warszawie oraz </w:t>
      </w:r>
      <w:r w:rsidRPr="00C46823">
        <w:rPr>
          <w:rStyle w:val="czeinternetowe"/>
          <w:rFonts w:eastAsia="Wingdings" w:cs="Calibri"/>
          <w:color w:val="000000"/>
          <w:u w:val="none"/>
        </w:rPr>
        <w:t>Micha</w:t>
      </w:r>
      <w:r>
        <w:rPr>
          <w:rStyle w:val="czeinternetowe"/>
          <w:rFonts w:eastAsia="Wingdings" w:cs="Calibri"/>
          <w:color w:val="000000"/>
          <w:u w:val="none"/>
        </w:rPr>
        <w:t xml:space="preserve">ł </w:t>
      </w:r>
      <w:proofErr w:type="spellStart"/>
      <w:r>
        <w:rPr>
          <w:rStyle w:val="czeinternetowe"/>
          <w:rFonts w:eastAsia="Wingdings" w:cs="Calibri"/>
          <w:color w:val="000000"/>
          <w:u w:val="none"/>
        </w:rPr>
        <w:t>Perczak</w:t>
      </w:r>
      <w:proofErr w:type="spellEnd"/>
      <w:r>
        <w:rPr>
          <w:rStyle w:val="czeinternetowe"/>
          <w:rFonts w:eastAsia="Wingdings" w:cs="Calibri"/>
          <w:color w:val="000000"/>
          <w:u w:val="none"/>
        </w:rPr>
        <w:t xml:space="preserve"> - szef marketingu GLS. Konferencję poprowadził Łukasz Maciejewski. </w:t>
      </w:r>
    </w:p>
    <w:p w:rsidR="000D5E41" w:rsidRDefault="00B0248F">
      <w:pPr>
        <w:jc w:val="both"/>
      </w:pPr>
      <w:r>
        <w:rPr>
          <w:i/>
        </w:rPr>
        <w:t>Misją Legalnej Kultury od samego początku jest uświadamianie, że film czy płyta to własność intelektualna. -</w:t>
      </w:r>
      <w:r>
        <w:t xml:space="preserve"> powiedziała </w:t>
      </w:r>
      <w:r>
        <w:rPr>
          <w:b/>
        </w:rPr>
        <w:t>Anna Dereszowska</w:t>
      </w:r>
      <w:r>
        <w:t>, jedna z Ambasadorek Legalnej Kultur</w:t>
      </w:r>
      <w:r w:rsidRPr="007D06E4">
        <w:t>y</w:t>
      </w:r>
      <w:r w:rsidR="007D06E4">
        <w:t>.</w:t>
      </w:r>
      <w:r>
        <w:rPr>
          <w:b/>
        </w:rPr>
        <w:t xml:space="preserve"> </w:t>
      </w:r>
      <w:r>
        <w:rPr>
          <w:i/>
        </w:rPr>
        <w:t>- Wiele osób ciężko pracuje na to, by tę własność stworzyć i dać odbiorcom jak najlepszy produkt.</w:t>
      </w:r>
    </w:p>
    <w:p w:rsidR="000D5E41" w:rsidRDefault="00B0248F">
      <w:pPr>
        <w:jc w:val="both"/>
        <w:rPr>
          <w:i/>
        </w:rPr>
      </w:pPr>
      <w:r>
        <w:t xml:space="preserve">Reżyserka </w:t>
      </w:r>
      <w:r>
        <w:rPr>
          <w:b/>
        </w:rPr>
        <w:t xml:space="preserve">Kinga Dębska </w:t>
      </w:r>
      <w:r>
        <w:t xml:space="preserve">przyznała: - </w:t>
      </w:r>
      <w:r>
        <w:rPr>
          <w:i/>
        </w:rPr>
        <w:t>Przygotowując się do konferencji, wpisałam „Moje córki krowy” do wyszukiwarki i jako drugi link wyszedł cały film do ściągnięcia za darmo</w:t>
      </w:r>
      <w:bookmarkStart w:id="0" w:name="_GoBack"/>
      <w:bookmarkEnd w:id="0"/>
      <w:r>
        <w:rPr>
          <w:i/>
        </w:rPr>
        <w:t>. Zrobiliśmy go naprawdę bardzo tanio, nikt tak naprawdę na tym nie zarobił i teraz jest to strasznie głupie uczucie. (…) Pamiętam, jak kiedyś jechałam samochodem i ktoś wybił mi szybę, a następnie ukradł torebkę z przedniego siedzenia. Mniej więcej tak samo czuję się, gdy widzę link do mojego filmu z nielegalnego źródła. Towarzyszy mi poczucie pewnego rodzaju bezradności.</w:t>
      </w:r>
    </w:p>
    <w:p w:rsidR="000D5E41" w:rsidRDefault="00B0248F">
      <w:pPr>
        <w:jc w:val="both"/>
      </w:pPr>
      <w:r>
        <w:t xml:space="preserve">- </w:t>
      </w:r>
      <w:r>
        <w:rPr>
          <w:i/>
        </w:rPr>
        <w:t>Można ściągnąć wszystko i to właściwie nic nie kosztuje, ale dobrze robić to uczciwie. Żeby nie było dziadostwa i obciachu, po prostu elegancko jest mieć coś, co pozyskujemy uczciwie. To kosztuje naprawdę grosze, a mamy lepszą jakość i świadomość, że nie musimy się z niczego spowiadać</w:t>
      </w:r>
      <w:r>
        <w:t xml:space="preserve"> -</w:t>
      </w:r>
      <w:r>
        <w:rPr>
          <w:b/>
        </w:rPr>
        <w:t xml:space="preserve"> </w:t>
      </w:r>
      <w:r>
        <w:t xml:space="preserve">oznajmił </w:t>
      </w:r>
      <w:r>
        <w:rPr>
          <w:b/>
        </w:rPr>
        <w:t>Zbigniew Wodecki,</w:t>
      </w:r>
      <w:r>
        <w:t xml:space="preserve"> który również wspiera Legalną Kulturę jako Ambasador, między innymi poprzez udział w spotach promujących projekt Kultura Na Widoku.   </w:t>
      </w:r>
    </w:p>
    <w:p w:rsidR="000D5E41" w:rsidRDefault="00B0248F">
      <w:pPr>
        <w:jc w:val="both"/>
      </w:pPr>
      <w:r>
        <w:t xml:space="preserve">Podczas Śniadania Prasowego z Legalną Kulturą podsumowano zakończoną w październiku trzecią edycję projektu </w:t>
      </w:r>
      <w:r>
        <w:rPr>
          <w:b/>
          <w:bCs/>
        </w:rPr>
        <w:t>Kultura Na Widoku</w:t>
      </w:r>
      <w:r>
        <w:t xml:space="preserve">, który ma na celu uświadomienie odbiorcom, że legalne źródła </w:t>
      </w:r>
      <w:r>
        <w:lastRenderedPageBreak/>
        <w:t xml:space="preserve">pozyskiwania dóbr kultury są na wyciągnięcie ręki.  W najlepszy sposób ujęła to </w:t>
      </w:r>
      <w:r>
        <w:rPr>
          <w:b/>
        </w:rPr>
        <w:t>Joanna Jabłczyńska,</w:t>
      </w:r>
      <w:r>
        <w:t xml:space="preserve"> która wystąpiła w jednym ze spotów Kultury Na Widoku: - </w:t>
      </w:r>
      <w:r>
        <w:rPr>
          <w:i/>
        </w:rPr>
        <w:t xml:space="preserve">Kiedy umawiam się ze znajomymi wieczorem na oglądanie filmu, zawsze pytam, z jakiego źródła będziemy go oglądać, zwłaszcza gdy ktoś nie ma odtwarzacza DVD. (…) Główny problem, jaki widzę, to nieświadomość. Legalna kultura bardzo często jest dostępna za darmo lub za naprawdę niewielką opłatą. Gdyby większość osób o tym wiedziała, korzystałaby z legalnych źródeł. </w:t>
      </w:r>
      <w:r>
        <w:rPr>
          <w:rFonts w:cs="Calibri"/>
          <w:bCs/>
          <w:color w:val="000000"/>
        </w:rPr>
        <w:t>Kultura Na Widoku to portal, który daje możliwość pobierania na smartfony i inne urządzenia mobilne utworów z różnych dziedzin sztuki i rozrywki. To zasoby z legalnych źródeł – muzyka, filmy, książki, gry, po której można sięgnąć w każdej chwili i z każdego miejsca.</w:t>
      </w:r>
    </w:p>
    <w:p w:rsidR="00C46823" w:rsidRDefault="00A24655" w:rsidP="00B0248F">
      <w:pPr>
        <w:jc w:val="both"/>
      </w:pPr>
      <w:r w:rsidRPr="00A24655">
        <w:t xml:space="preserve">Na Śniadaniu Prasowym z Legalną Kulturą ogłoszono również start społeczno-edukacyjnego projektu </w:t>
      </w:r>
      <w:r w:rsidRPr="00A24655">
        <w:rPr>
          <w:b/>
        </w:rPr>
        <w:t>Otwarte Drzwi do Kultury</w:t>
      </w:r>
      <w:r w:rsidRPr="00A24655">
        <w:t xml:space="preserve"> skierowanego do mieszkańców małych miejscowości, którzy mają utrudniony dostęp do kultury. W roku szkolnym 2016/2017 Legalna Kultura odwiedzi 60 miejscowości na terenie całej Polski, realizując warsztaty i szkolenia oraz projekcje filmowe zarówno dla uczniów, nauczycieli, instytucji jak i lokalnych społeczności. Projekt Otwarte Drzwi Do Kultury realizowany jest w formie kina objazdowego, a seanse filmowe towarzyszą warsztatom z zakre</w:t>
      </w:r>
      <w:r w:rsidR="00BD79E2">
        <w:t>su zagrożeń i bezpieczeństwa w I</w:t>
      </w:r>
      <w:r w:rsidRPr="00A24655">
        <w:t>nternecie, edukacji medialnej i filmowej. Fundacja Legalna Kultura pragnie umożliwić mieszkańcom mniejszych miejscowości dostęp do pełnego spektrum twórczości artystycznej. Dotyczy to zarówno bezpośredniego kontaktu, jak i Internetu. Uczestnicy warsztatów nie tylko dowiadują się, w jak bezpiecznie korzystać z kultury w sieci, jednocześnie wspierając jej twórców. To także szkolenia z prawa autorskiego i ochrony własności intelektualnej w zakresie istotnym w edukacji.</w:t>
      </w:r>
      <w:r>
        <w:t xml:space="preserve"> </w:t>
      </w:r>
      <w:r w:rsidR="00B0248F">
        <w:t xml:space="preserve">Więcej informacji o projektach Legalnej Kultury znajdziecie Państwo </w:t>
      </w:r>
      <w:r w:rsidR="00C46823">
        <w:t>w załączonym materiale prasowym.</w:t>
      </w:r>
    </w:p>
    <w:p w:rsidR="000D5E41" w:rsidRDefault="00B0248F" w:rsidP="00B0248F">
      <w:pPr>
        <w:jc w:val="both"/>
      </w:pPr>
      <w:r>
        <w:t xml:space="preserve">Zapraszamy  również na stronę: </w:t>
      </w:r>
      <w:hyperlink r:id="rId4">
        <w:r>
          <w:rPr>
            <w:rStyle w:val="czeinternetowe"/>
          </w:rPr>
          <w:t>www.legalnakultura.pl</w:t>
        </w:r>
      </w:hyperlink>
      <w:r>
        <w:t xml:space="preserve"> i zachęcamy do śledzenia naszych aktualności:  </w:t>
      </w:r>
      <w:hyperlink r:id="rId5">
        <w:r>
          <w:rPr>
            <w:rStyle w:val="czeinternetowe"/>
          </w:rPr>
          <w:t>www.facebook.com/legalnakultura</w:t>
        </w:r>
      </w:hyperlink>
      <w:r>
        <w:t xml:space="preserve">. </w:t>
      </w:r>
    </w:p>
    <w:p w:rsidR="003C0710" w:rsidRDefault="003C0710">
      <w:pPr>
        <w:jc w:val="both"/>
      </w:pPr>
    </w:p>
    <w:sectPr w:rsidR="003C071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1"/>
    <w:rsid w:val="000D5E41"/>
    <w:rsid w:val="003C0710"/>
    <w:rsid w:val="005B6030"/>
    <w:rsid w:val="007D06E4"/>
    <w:rsid w:val="00A0528B"/>
    <w:rsid w:val="00A24655"/>
    <w:rsid w:val="00B0248F"/>
    <w:rsid w:val="00BD79E2"/>
    <w:rsid w:val="00C46823"/>
    <w:rsid w:val="00C5600D"/>
    <w:rsid w:val="00FA32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959AC-6259-49B2-BC2D-3BF27D57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E20813"/>
    <w:pPr>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35158"/>
    <w:rPr>
      <w:color w:val="0563C1" w:themeColor="hyperlink"/>
      <w:u w:val="single"/>
    </w:rPr>
  </w:style>
  <w:style w:type="character" w:customStyle="1" w:styleId="Odwiedzoneczeinternetowe">
    <w:name w:val="Odwiedzone łącze internetowe"/>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legalnakultura" TargetMode="External"/><Relationship Id="rId4" Type="http://schemas.openxmlformats.org/officeDocument/2006/relationships/hyperlink" Target="http://www.legalnakultu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Grabska</dc:creator>
  <dc:description/>
  <cp:lastModifiedBy>Paulina Grabska</cp:lastModifiedBy>
  <cp:revision>26</cp:revision>
  <dcterms:created xsi:type="dcterms:W3CDTF">2016-10-24T13:01:00Z</dcterms:created>
  <dcterms:modified xsi:type="dcterms:W3CDTF">2016-10-25T11:22:00Z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